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 w:left="0" w:right="0"/>
        <w:jc w:val="center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 xml:space="preserve"> Правила содержания домашних животных</w:t>
      </w:r>
    </w:p>
    <w:p w14:paraId="02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Домашние животные давно стали частью повседневной жизни граждан, но владение ими накладывает определённые обязанности перед обществом и окружающей средой. </w:t>
      </w:r>
    </w:p>
    <w:p w14:paraId="03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Одним из ключевых аспектов содержания животных является соблюдение норм и правил, регулирующих их выгул и захоронение.</w:t>
      </w:r>
    </w:p>
    <w:p w14:paraId="04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Федеральным законом от 27.12.2018 № 498-ФЗ владельцы в частности обязаны обеспечить животным условия, соответствующие их биологическим особенностям, потребностям и природному поведению. </w:t>
      </w:r>
    </w:p>
    <w:p w14:paraId="05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Животные должны получать полноценный рацион питания, ветеринарную помощь и уход. Запрещено жестокое обращение с животными.</w:t>
      </w:r>
    </w:p>
    <w:p w14:paraId="06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Общие рекомендации при выгуле домашних питомцев:</w:t>
      </w:r>
    </w:p>
    <w:p w14:paraId="07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использование поводка и намордника;</w:t>
      </w:r>
    </w:p>
    <w:p w14:paraId="08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соблюдение чистоты;</w:t>
      </w:r>
    </w:p>
    <w:p w14:paraId="09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запрет на посещение детских площадок, учреждений здравоохранения, мест массового скопления людей;</w:t>
      </w:r>
    </w:p>
    <w:p w14:paraId="0A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соблюдение ограничений на шум при выгуле питомца в ночное время; </w:t>
      </w:r>
    </w:p>
    <w:p w14:paraId="0B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соблюдение правил перевозки животных в общественном транспорте.</w:t>
      </w:r>
    </w:p>
    <w:p w14:paraId="0C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 1 марта 2025 года вступили в силу новые Ветеринарные правила сбора, хранения биологических отходов и их перемещения к местам хранения, утилизации или уничтожения, утвержденные Приказом Минсельхоза России от 11.11.2024 № 677 (далее – Ветеринарные правила).</w:t>
      </w:r>
    </w:p>
    <w:p w14:paraId="0D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Данный документ устанавливает обязательные для исполнения нормы о сборе, хранении, уничтожении биологических отходов, в том числе отходов погибших животных (далее – биологические отходы).</w:t>
      </w:r>
    </w:p>
    <w:p w14:paraId="0E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Согласно пунктам 3, 27 Ветеринарных правил обращение с биологическими отходами должно осуществляться с использованием закрываемых емкостей, исключающих утрату биологических отходов.</w:t>
      </w:r>
    </w:p>
    <w:p w14:paraId="0F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Запрещается захоронение погибших животных в землю, их складирование на установленных местах размещения отходов производства и потребления, сброс в мусорные контейнеры, а также захоронение или вывоз биологических отходов на общедоступных территориях –  в поля, леса, водные объекты.</w:t>
      </w:r>
    </w:p>
    <w:p w14:paraId="10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Ветеринарные правила не разделяют такие биологические отходы по видам на зверей или птиц, на домашних или сельскохозяйственных животных.</w:t>
      </w:r>
    </w:p>
    <w:p w14:paraId="11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Допускаются следующие способы обращения с останками животных:</w:t>
      </w:r>
    </w:p>
    <w:p w14:paraId="12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кремация;</w:t>
      </w:r>
    </w:p>
    <w:p w14:paraId="13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утилизация специализированными организациями.</w:t>
      </w:r>
    </w:p>
    <w:p w14:paraId="14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 несоблюдение вышеуказанных норм и правил предусмотрена административная и уголовная ответственность.</w:t>
      </w: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ext body"/>
    <w:basedOn w:val="Style_1"/>
    <w:next w:val="Style_1"/>
    <w:link w:val="Style_8_ch"/>
    <w:pPr>
      <w:spacing w:after="140" w:before="0" w:line="276" w:lineRule="auto"/>
      <w:ind/>
      <w:contextualSpacing w:val="0"/>
    </w:pPr>
  </w:style>
  <w:style w:styleId="Style_8_ch" w:type="character">
    <w:name w:val="Text body"/>
    <w:basedOn w:val="Style_1_ch"/>
    <w:link w:val="Style_8"/>
  </w:style>
  <w:style w:styleId="Style_9" w:type="paragraph">
    <w:name w:val="List"/>
    <w:basedOn w:val="Style_8"/>
    <w:next w:val="Style_8"/>
    <w:link w:val="Style_9_ch"/>
  </w:style>
  <w:style w:styleId="Style_9_ch" w:type="character">
    <w:name w:val="List"/>
    <w:basedOn w:val="Style_8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"/>
    <w:basedOn w:val="Style_1"/>
    <w:next w:val="Style_1"/>
    <w:link w:val="Style_1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11_ch" w:type="character">
    <w:name w:val="Heading"/>
    <w:basedOn w:val="Style_1_ch"/>
    <w:link w:val="Style_11"/>
    <w:rPr>
      <w:rFonts w:ascii="Liberation Sans" w:hAnsi="Liberation San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Index"/>
    <w:basedOn w:val="Style_1"/>
    <w:next w:val="Style_1"/>
    <w:link w:val="Style_21_ch"/>
  </w:style>
  <w:style w:styleId="Style_21_ch" w:type="character">
    <w:name w:val="Index"/>
    <w:basedOn w:val="Style_1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Caption"/>
    <w:basedOn w:val="Style_1"/>
    <w:next w:val="Style_1"/>
    <w:link w:val="Style_26_ch"/>
    <w:pPr>
      <w:spacing w:after="120" w:before="120"/>
      <w:ind/>
      <w:contextualSpacing w:val="0"/>
    </w:pPr>
    <w:rPr>
      <w:i w:val="1"/>
      <w:sz w:val="24"/>
    </w:rPr>
  </w:style>
  <w:style w:styleId="Style_26_ch" w:type="character">
    <w:name w:val="Caption"/>
    <w:basedOn w:val="Style_1_ch"/>
    <w:link w:val="Style_26"/>
    <w:rPr>
      <w:i w:val="1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2025-11-26T13:54:21Z</dcterms:modified>
</cp:coreProperties>
</file>